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24C1" w:rsidRPr="000275FA" w:rsidRDefault="00E644C0" w:rsidP="00234390">
      <w:pPr>
        <w:spacing w:before="75" w:line="360" w:lineRule="auto"/>
        <w:ind w:left="-58" w:hanging="425"/>
        <w:rPr>
          <w:bCs/>
          <w:sz w:val="34"/>
          <w:szCs w:val="28"/>
          <w:lang w:bidi="ar-EG"/>
        </w:rPr>
      </w:pPr>
      <w:r>
        <w:rPr>
          <w:rFonts w:hint="cs"/>
          <w:bCs/>
          <w:sz w:val="34"/>
          <w:szCs w:val="28"/>
          <w:rtl/>
          <w:lang w:bidi="ar-EG"/>
        </w:rPr>
        <w:t xml:space="preserve">            </w:t>
      </w:r>
      <w:r w:rsidR="00483EB7">
        <w:rPr>
          <w:rFonts w:hint="cs"/>
          <w:bCs/>
          <w:sz w:val="34"/>
          <w:szCs w:val="28"/>
          <w:rtl/>
          <w:lang w:bidi="ar-EG"/>
        </w:rPr>
        <w:t>اولا</w:t>
      </w:r>
      <w:r>
        <w:rPr>
          <w:rFonts w:hint="cs"/>
          <w:bCs/>
          <w:sz w:val="34"/>
          <w:szCs w:val="28"/>
          <w:rtl/>
          <w:lang w:bidi="ar-EG"/>
        </w:rPr>
        <w:t xml:space="preserve">  </w:t>
      </w:r>
      <w:r w:rsidR="006D24C1" w:rsidRPr="000275FA">
        <w:rPr>
          <w:rFonts w:hint="cs"/>
          <w:bCs/>
          <w:sz w:val="34"/>
          <w:szCs w:val="28"/>
          <w:rtl/>
          <w:lang w:bidi="ar-EG"/>
        </w:rPr>
        <w:t>البيانات الشخصية</w:t>
      </w:r>
      <w:r w:rsidR="00E3760C">
        <w:rPr>
          <w:rFonts w:hint="cs"/>
          <w:bCs/>
          <w:sz w:val="34"/>
          <w:szCs w:val="28"/>
          <w:rtl/>
          <w:lang w:bidi="ar-EG"/>
        </w:rPr>
        <w:t xml:space="preserve">                                                      </w:t>
      </w:r>
    </w:p>
    <w:p w:rsidR="006D24C1" w:rsidRPr="00E3760C" w:rsidRDefault="006D24C1" w:rsidP="00483EB7">
      <w:pPr>
        <w:pStyle w:val="Title"/>
        <w:numPr>
          <w:ilvl w:val="0"/>
          <w:numId w:val="5"/>
        </w:numPr>
        <w:tabs>
          <w:tab w:val="left" w:pos="927"/>
        </w:tabs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sz w:val="22"/>
          <w:szCs w:val="22"/>
          <w:rtl/>
        </w:rPr>
        <w:t>الاسم:</w:t>
      </w:r>
      <w:r>
        <w:rPr>
          <w:rFonts w:ascii="Arial" w:hAnsi="Arial" w:cs="Arial" w:hint="cs"/>
          <w:sz w:val="22"/>
          <w:szCs w:val="22"/>
          <w:rtl/>
        </w:rPr>
        <w:t xml:space="preserve">  </w:t>
      </w:r>
      <w:r w:rsidR="00483EB7">
        <w:rPr>
          <w:rFonts w:ascii="Arial" w:hAnsi="Arial" w:cs="Arial" w:hint="cs"/>
          <w:sz w:val="22"/>
          <w:szCs w:val="22"/>
          <w:rtl/>
        </w:rPr>
        <w:t>تسنيم احمد شلقامى</w:t>
      </w:r>
      <w:r w:rsidR="00E3760C">
        <w:rPr>
          <w:rFonts w:ascii="Arial" w:hAnsi="Arial" w:cs="Arial" w:hint="cs"/>
          <w:sz w:val="22"/>
          <w:szCs w:val="22"/>
          <w:rtl/>
        </w:rPr>
        <w:t xml:space="preserve">               </w:t>
      </w:r>
      <w:r w:rsidR="00E50712">
        <w:rPr>
          <w:rFonts w:ascii="Arial" w:hAnsi="Arial" w:cs="Arial" w:hint="cs"/>
          <w:sz w:val="22"/>
          <w:szCs w:val="22"/>
          <w:rtl/>
        </w:rPr>
        <w:t xml:space="preserve">            </w:t>
      </w:r>
    </w:p>
    <w:p w:rsidR="006D24C1" w:rsidRDefault="00E3760C" w:rsidP="00483EB7">
      <w:pPr>
        <w:pStyle w:val="Title"/>
        <w:numPr>
          <w:ilvl w:val="0"/>
          <w:numId w:val="5"/>
        </w:numPr>
        <w:tabs>
          <w:tab w:val="left" w:pos="927"/>
        </w:tabs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ا</w:t>
      </w:r>
      <w:r w:rsidR="006D24C1">
        <w:rPr>
          <w:rFonts w:ascii="Arial" w:hAnsi="Arial" w:cs="Arial"/>
          <w:sz w:val="22"/>
          <w:szCs w:val="22"/>
          <w:rtl/>
        </w:rPr>
        <w:t xml:space="preserve">لوظيفة الحالية: </w:t>
      </w:r>
      <w:r w:rsidR="006D24C1">
        <w:rPr>
          <w:rFonts w:ascii="Arial" w:hAnsi="Arial" w:cs="Arial" w:hint="cs"/>
          <w:sz w:val="22"/>
          <w:szCs w:val="22"/>
          <w:rtl/>
        </w:rPr>
        <w:t xml:space="preserve"> </w:t>
      </w:r>
      <w:r w:rsidR="00483EB7">
        <w:rPr>
          <w:rFonts w:ascii="Arial" w:hAnsi="Arial" w:cs="Arial" w:hint="cs"/>
          <w:sz w:val="22"/>
          <w:szCs w:val="22"/>
          <w:rtl/>
        </w:rPr>
        <w:t xml:space="preserve">مدرس </w:t>
      </w:r>
      <w:r w:rsidR="006D24C1">
        <w:rPr>
          <w:rFonts w:ascii="Arial" w:hAnsi="Arial" w:cs="Arial" w:hint="cs"/>
          <w:sz w:val="22"/>
          <w:szCs w:val="22"/>
          <w:rtl/>
        </w:rPr>
        <w:t xml:space="preserve"> </w:t>
      </w:r>
    </w:p>
    <w:p w:rsidR="006D24C1" w:rsidRDefault="006D24C1" w:rsidP="00483EB7">
      <w:pPr>
        <w:pStyle w:val="Title"/>
        <w:numPr>
          <w:ilvl w:val="0"/>
          <w:numId w:val="5"/>
        </w:numPr>
        <w:tabs>
          <w:tab w:val="left" w:pos="927"/>
        </w:tabs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sz w:val="22"/>
          <w:szCs w:val="22"/>
          <w:rtl/>
        </w:rPr>
        <w:t xml:space="preserve">تاريخ الميلاد: </w:t>
      </w:r>
      <w:r w:rsidR="00483EB7">
        <w:rPr>
          <w:rFonts w:ascii="Arial" w:hAnsi="Arial" w:cs="Arial" w:hint="cs"/>
          <w:sz w:val="22"/>
          <w:szCs w:val="22"/>
          <w:rtl/>
        </w:rPr>
        <w:t>17/1/1991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</w:p>
    <w:p w:rsidR="006D24C1" w:rsidRDefault="006D24C1" w:rsidP="00483EB7">
      <w:pPr>
        <w:pStyle w:val="Title"/>
        <w:numPr>
          <w:ilvl w:val="0"/>
          <w:numId w:val="5"/>
        </w:numPr>
        <w:tabs>
          <w:tab w:val="left" w:pos="927"/>
        </w:tabs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sz w:val="22"/>
          <w:szCs w:val="22"/>
          <w:rtl/>
        </w:rPr>
        <w:t xml:space="preserve">رقم الموبايل: </w:t>
      </w:r>
      <w:r w:rsidR="00483EB7">
        <w:rPr>
          <w:rFonts w:ascii="Arial" w:hAnsi="Arial" w:cs="Arial" w:hint="cs"/>
          <w:sz w:val="22"/>
          <w:szCs w:val="22"/>
          <w:rtl/>
        </w:rPr>
        <w:t>01013627666</w:t>
      </w:r>
    </w:p>
    <w:p w:rsidR="00483EB7" w:rsidRDefault="00483EB7" w:rsidP="00483EB7">
      <w:pPr>
        <w:pStyle w:val="Title"/>
        <w:numPr>
          <w:ilvl w:val="0"/>
          <w:numId w:val="5"/>
        </w:numPr>
        <w:tabs>
          <w:tab w:val="left" w:pos="927"/>
        </w:tabs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الحالة الاجتماعية : أعزب</w:t>
      </w:r>
    </w:p>
    <w:p w:rsidR="006D24C1" w:rsidRPr="00483EB7" w:rsidRDefault="006D24C1" w:rsidP="00483EB7">
      <w:pPr>
        <w:pStyle w:val="Title"/>
        <w:numPr>
          <w:ilvl w:val="0"/>
          <w:numId w:val="5"/>
        </w:numPr>
        <w:tabs>
          <w:tab w:val="left" w:pos="927"/>
        </w:tabs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sz w:val="22"/>
          <w:szCs w:val="22"/>
          <w:rtl/>
        </w:rPr>
        <w:t xml:space="preserve">البريد الالكتروني: </w:t>
      </w:r>
      <w:hyperlink r:id="rId5" w:history="1">
        <w:r w:rsidR="00483EB7" w:rsidRPr="00EF3A12">
          <w:rPr>
            <w:rStyle w:val="Hyperlink"/>
            <w:rFonts w:ascii="Arial" w:hAnsi="Arial" w:cs="Arial"/>
            <w:sz w:val="22"/>
            <w:szCs w:val="22"/>
          </w:rPr>
          <w:t>tasneemahmed17@aun.edu.eg</w:t>
        </w:r>
      </w:hyperlink>
      <w:r w:rsidR="00E644C0">
        <w:rPr>
          <w:rFonts w:ascii="Arial" w:hAnsi="Arial" w:cs="Arial"/>
          <w:sz w:val="22"/>
          <w:szCs w:val="22"/>
        </w:rPr>
        <w:t xml:space="preserve"> </w:t>
      </w:r>
    </w:p>
    <w:p w:rsidR="006D24C1" w:rsidRPr="00483EB7" w:rsidRDefault="006D24C1" w:rsidP="00483EB7">
      <w:pPr>
        <w:pStyle w:val="Title"/>
        <w:numPr>
          <w:ilvl w:val="0"/>
          <w:numId w:val="5"/>
        </w:numPr>
        <w:tabs>
          <w:tab w:val="left" w:pos="92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3EB7">
        <w:rPr>
          <w:rFonts w:ascii="Times New Roman" w:eastAsia="Times New Roman" w:hAnsi="Times New Roman" w:cs="Times New Roman"/>
          <w:sz w:val="24"/>
          <w:szCs w:val="24"/>
          <w:rtl/>
        </w:rPr>
        <w:t>اللغات</w:t>
      </w:r>
      <w:r w:rsidRPr="00483EB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83EB7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483EB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-     </w:t>
      </w:r>
      <w:r w:rsidRPr="00483EB7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العربية (اللغة الأم) </w:t>
      </w:r>
    </w:p>
    <w:p w:rsidR="006D24C1" w:rsidRPr="00483EB7" w:rsidRDefault="006D24C1" w:rsidP="006D24C1">
      <w:pPr>
        <w:widowControl w:val="0"/>
        <w:numPr>
          <w:ilvl w:val="0"/>
          <w:numId w:val="3"/>
        </w:numPr>
        <w:tabs>
          <w:tab w:val="left" w:pos="4099"/>
        </w:tabs>
        <w:autoSpaceDE w:val="0"/>
        <w:autoSpaceDN w:val="0"/>
        <w:spacing w:before="204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EG"/>
        </w:rPr>
      </w:pPr>
      <w:r w:rsidRPr="0048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>الإنجليزية</w:t>
      </w:r>
    </w:p>
    <w:p w:rsidR="006D24C1" w:rsidRDefault="006D24C1" w:rsidP="006D24C1">
      <w:pPr>
        <w:pStyle w:val="Title"/>
        <w:tabs>
          <w:tab w:val="left" w:pos="927"/>
        </w:tabs>
        <w:ind w:firstLine="37"/>
        <w:jc w:val="both"/>
        <w:rPr>
          <w:rFonts w:ascii="Arial" w:hAnsi="Arial" w:cs="Arial"/>
          <w:sz w:val="22"/>
          <w:szCs w:val="22"/>
        </w:rPr>
      </w:pPr>
    </w:p>
    <w:p w:rsidR="006D24C1" w:rsidRDefault="00E644C0" w:rsidP="006D24C1">
      <w:pPr>
        <w:pStyle w:val="Title"/>
        <w:tabs>
          <w:tab w:val="left" w:pos="927"/>
        </w:tabs>
        <w:spacing w:before="120" w:line="360" w:lineRule="auto"/>
        <w:ind w:firstLine="37"/>
        <w:jc w:val="left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 xml:space="preserve">                   </w:t>
      </w:r>
      <w:r w:rsidR="006D24C1">
        <w:rPr>
          <w:rFonts w:ascii="Arial" w:hAnsi="Arial" w:cs="Arial"/>
          <w:sz w:val="22"/>
          <w:szCs w:val="22"/>
          <w:rtl/>
        </w:rPr>
        <w:t xml:space="preserve">ثانيا: المؤهلات العلمية: </w:t>
      </w:r>
    </w:p>
    <w:tbl>
      <w:tblPr>
        <w:bidiVisual/>
        <w:tblW w:w="0" w:type="auto"/>
        <w:tblInd w:w="1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2368"/>
        <w:gridCol w:w="2189"/>
      </w:tblGrid>
      <w:tr w:rsidR="006D24C1" w:rsidTr="00234390">
        <w:trPr>
          <w:trHeight w:val="4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24C1" w:rsidRDefault="006D24C1" w:rsidP="00C92F53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الدرجة العلمية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24C1" w:rsidRDefault="006D24C1" w:rsidP="00C92F53">
            <w:pPr>
              <w:pStyle w:val="Title"/>
              <w:tabs>
                <w:tab w:val="left" w:pos="927"/>
              </w:tabs>
              <w:ind w:firstLine="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سنة الحصول على الدرجة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24C1" w:rsidRDefault="006D24C1" w:rsidP="00C92F53">
            <w:pPr>
              <w:pStyle w:val="Title"/>
              <w:tabs>
                <w:tab w:val="left" w:pos="927"/>
              </w:tabs>
              <w:ind w:firstLine="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الجامعة / المؤسسة التعليمية</w:t>
            </w:r>
          </w:p>
        </w:tc>
      </w:tr>
      <w:tr w:rsidR="00234390" w:rsidTr="00234390">
        <w:trPr>
          <w:trHeight w:val="26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90" w:rsidRDefault="00234390" w:rsidP="00234390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الدكتوراة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90" w:rsidRDefault="00234390" w:rsidP="00234390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2023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90" w:rsidRDefault="00234390" w:rsidP="00234390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أسيوط / كلية التمريض</w:t>
            </w:r>
          </w:p>
        </w:tc>
      </w:tr>
      <w:tr w:rsidR="00234390" w:rsidTr="00234390">
        <w:trPr>
          <w:trHeight w:val="26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90" w:rsidRDefault="00234390" w:rsidP="00234390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الماجستير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90" w:rsidRDefault="00234390" w:rsidP="00234390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2019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90" w:rsidRDefault="00234390" w:rsidP="00234390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أسيوط / كلية التمريض</w:t>
            </w:r>
          </w:p>
        </w:tc>
      </w:tr>
      <w:tr w:rsidR="00234390" w:rsidTr="00234390">
        <w:trPr>
          <w:trHeight w:val="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90" w:rsidRDefault="00234390" w:rsidP="00234390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البكالوريوس / الليسانس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90" w:rsidRDefault="00234390" w:rsidP="00234390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2012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90" w:rsidRDefault="00234390" w:rsidP="00234390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أسيوط / كلية التمريض </w:t>
            </w:r>
          </w:p>
        </w:tc>
      </w:tr>
    </w:tbl>
    <w:p w:rsidR="006D24C1" w:rsidRDefault="00E644C0" w:rsidP="006D24C1">
      <w:pPr>
        <w:pStyle w:val="Title"/>
        <w:tabs>
          <w:tab w:val="left" w:pos="927"/>
        </w:tabs>
        <w:spacing w:before="120" w:line="360" w:lineRule="auto"/>
        <w:ind w:firstLine="37"/>
        <w:jc w:val="left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 xml:space="preserve">                     </w:t>
      </w:r>
      <w:r w:rsidR="006D24C1">
        <w:rPr>
          <w:rFonts w:ascii="Arial" w:hAnsi="Arial" w:cs="Arial"/>
          <w:sz w:val="22"/>
          <w:szCs w:val="22"/>
          <w:rtl/>
        </w:rPr>
        <w:t>ثالثا" : التدرج الوظيفي الأكاديمي (الداخلي والخارجي) :</w:t>
      </w:r>
    </w:p>
    <w:tbl>
      <w:tblPr>
        <w:bidiVisual/>
        <w:tblW w:w="0" w:type="auto"/>
        <w:tblInd w:w="1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9"/>
        <w:gridCol w:w="2262"/>
        <w:gridCol w:w="2234"/>
      </w:tblGrid>
      <w:tr w:rsidR="006D24C1" w:rsidTr="00234390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24C1" w:rsidRDefault="006D24C1" w:rsidP="00C92F53">
            <w:pPr>
              <w:pStyle w:val="Title"/>
              <w:tabs>
                <w:tab w:val="left" w:pos="927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الوظيفة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24C1" w:rsidRDefault="006D24C1" w:rsidP="00C92F53">
            <w:pPr>
              <w:pStyle w:val="Title"/>
              <w:tabs>
                <w:tab w:val="left" w:pos="927"/>
              </w:tabs>
              <w:spacing w:before="120" w:line="360" w:lineRule="auto"/>
              <w:ind w:hanging="7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سنة الالتحاق بها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24C1" w:rsidRDefault="006D24C1" w:rsidP="00C92F53">
            <w:pPr>
              <w:pStyle w:val="Title"/>
              <w:tabs>
                <w:tab w:val="left" w:pos="927"/>
              </w:tabs>
              <w:spacing w:before="120" w:line="360" w:lineRule="auto"/>
              <w:ind w:hanging="7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اسم المؤسسة</w:t>
            </w:r>
          </w:p>
        </w:tc>
      </w:tr>
      <w:tr w:rsidR="006D24C1" w:rsidTr="00234390">
        <w:trPr>
          <w:trHeight w:val="438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C1" w:rsidRDefault="006D24C1" w:rsidP="00C92F53">
            <w:pPr>
              <w:pStyle w:val="Title"/>
              <w:tabs>
                <w:tab w:val="center" w:pos="933"/>
              </w:tabs>
              <w:ind w:hanging="7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معيد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C1" w:rsidRDefault="00483EB7" w:rsidP="00C92F53">
            <w:pPr>
              <w:pStyle w:val="Title"/>
              <w:tabs>
                <w:tab w:val="left" w:pos="927"/>
              </w:tabs>
              <w:ind w:hanging="7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2014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C1" w:rsidRDefault="006D24C1" w:rsidP="00234390">
            <w:pPr>
              <w:pStyle w:val="Title"/>
              <w:tabs>
                <w:tab w:val="left" w:pos="927"/>
              </w:tabs>
              <w:ind w:left="752" w:hanging="7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أسيوط / كلية التمريض</w:t>
            </w:r>
          </w:p>
        </w:tc>
      </w:tr>
      <w:tr w:rsidR="006D24C1" w:rsidTr="00234390">
        <w:trPr>
          <w:trHeight w:val="533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C1" w:rsidRDefault="006D24C1" w:rsidP="00C92F53">
            <w:pPr>
              <w:pStyle w:val="Title"/>
              <w:tabs>
                <w:tab w:val="left" w:pos="927"/>
              </w:tabs>
              <w:ind w:hanging="7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مدرس مساعد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C1" w:rsidRDefault="00483EB7" w:rsidP="00C92F53">
            <w:pPr>
              <w:pStyle w:val="Title"/>
              <w:tabs>
                <w:tab w:val="left" w:pos="927"/>
              </w:tabs>
              <w:ind w:hanging="7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2019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C1" w:rsidRDefault="006D24C1" w:rsidP="00234390">
            <w:pPr>
              <w:pStyle w:val="Title"/>
              <w:tabs>
                <w:tab w:val="left" w:pos="927"/>
              </w:tabs>
              <w:ind w:left="752" w:hanging="752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أسيوط / كلية التمريض</w:t>
            </w:r>
          </w:p>
        </w:tc>
      </w:tr>
      <w:tr w:rsidR="00234390" w:rsidTr="00234390">
        <w:trPr>
          <w:trHeight w:val="533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90" w:rsidRDefault="00234390" w:rsidP="00234390">
            <w:pPr>
              <w:pStyle w:val="Title"/>
              <w:tabs>
                <w:tab w:val="left" w:pos="927"/>
              </w:tabs>
              <w:ind w:hanging="752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مدرس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90" w:rsidRDefault="00234390" w:rsidP="00234390">
            <w:pPr>
              <w:pStyle w:val="Title"/>
              <w:tabs>
                <w:tab w:val="left" w:pos="927"/>
              </w:tabs>
              <w:ind w:hanging="752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2023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90" w:rsidRDefault="00234390" w:rsidP="00234390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أسيوط / كلية التمريض</w:t>
            </w:r>
          </w:p>
        </w:tc>
      </w:tr>
    </w:tbl>
    <w:p w:rsidR="009E2D30" w:rsidRPr="009E2D30" w:rsidRDefault="00E644C0" w:rsidP="00B80E11">
      <w:pPr>
        <w:tabs>
          <w:tab w:val="left" w:pos="833"/>
        </w:tabs>
        <w:ind w:left="11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رابعا: </w:t>
      </w:r>
      <w:r w:rsidR="006D24C1" w:rsidRPr="009E2D30">
        <w:rPr>
          <w:rFonts w:ascii="Arial" w:hAnsi="Arial"/>
          <w:b/>
          <w:bCs/>
          <w:sz w:val="24"/>
          <w:szCs w:val="24"/>
          <w:rtl/>
        </w:rPr>
        <w:t xml:space="preserve"> الدورات التدريبية</w:t>
      </w:r>
    </w:p>
    <w:p w:rsidR="009E2D30" w:rsidRPr="00EE2A25" w:rsidRDefault="006D24C1" w:rsidP="00314A43">
      <w:pPr>
        <w:pStyle w:val="ListParagraph"/>
        <w:numPr>
          <w:ilvl w:val="0"/>
          <w:numId w:val="8"/>
        </w:numPr>
        <w:tabs>
          <w:tab w:val="left" w:pos="833"/>
        </w:tabs>
        <w:bidi/>
        <w:rPr>
          <w:sz w:val="24"/>
          <w:szCs w:val="24"/>
        </w:rPr>
      </w:pPr>
      <w:r w:rsidRPr="00490CD8">
        <w:rPr>
          <w:rFonts w:ascii="Arial" w:hAnsi="Arial" w:cs="Arial"/>
          <w:sz w:val="24"/>
          <w:szCs w:val="24"/>
          <w:rtl/>
        </w:rPr>
        <w:t xml:space="preserve"> </w:t>
      </w:r>
      <w:r w:rsidR="009E2D30" w:rsidRPr="00EE2A25">
        <w:rPr>
          <w:sz w:val="24"/>
          <w:szCs w:val="24"/>
          <w:rtl/>
        </w:rPr>
        <w:t>نظام الساعات المعتمدة</w:t>
      </w:r>
    </w:p>
    <w:p w:rsidR="009E2D30" w:rsidRPr="00EE2A25" w:rsidRDefault="009E2D30" w:rsidP="00314A43">
      <w:pPr>
        <w:pStyle w:val="ListParagraph"/>
        <w:numPr>
          <w:ilvl w:val="0"/>
          <w:numId w:val="8"/>
        </w:numPr>
        <w:tabs>
          <w:tab w:val="left" w:pos="833"/>
        </w:tabs>
        <w:bidi/>
        <w:rPr>
          <w:sz w:val="24"/>
          <w:szCs w:val="24"/>
        </w:rPr>
      </w:pPr>
      <w:r w:rsidRPr="00EE2A25">
        <w:rPr>
          <w:sz w:val="24"/>
          <w:szCs w:val="24"/>
          <w:rtl/>
        </w:rPr>
        <w:t>معايير الجودة في العملية التعليمية</w:t>
      </w:r>
    </w:p>
    <w:p w:rsidR="009E2D30" w:rsidRPr="00EE2A25" w:rsidRDefault="009E2D30" w:rsidP="00314A43">
      <w:pPr>
        <w:pStyle w:val="ListParagraph"/>
        <w:numPr>
          <w:ilvl w:val="0"/>
          <w:numId w:val="8"/>
        </w:numPr>
        <w:tabs>
          <w:tab w:val="left" w:pos="833"/>
        </w:tabs>
        <w:bidi/>
        <w:rPr>
          <w:sz w:val="24"/>
          <w:szCs w:val="24"/>
        </w:rPr>
      </w:pPr>
      <w:r w:rsidRPr="00EE2A25">
        <w:rPr>
          <w:sz w:val="24"/>
          <w:szCs w:val="24"/>
          <w:rtl/>
        </w:rPr>
        <w:t>أنظمة الامتحانات وتقييم الطلاب</w:t>
      </w:r>
    </w:p>
    <w:p w:rsidR="009E2D30" w:rsidRPr="00EE2A25" w:rsidRDefault="009E2D30" w:rsidP="00314A43">
      <w:pPr>
        <w:pStyle w:val="ListParagraph"/>
        <w:numPr>
          <w:ilvl w:val="0"/>
          <w:numId w:val="8"/>
        </w:numPr>
        <w:tabs>
          <w:tab w:val="left" w:pos="833"/>
        </w:tabs>
        <w:bidi/>
        <w:rPr>
          <w:sz w:val="24"/>
          <w:szCs w:val="24"/>
        </w:rPr>
      </w:pPr>
      <w:r w:rsidRPr="00EE2A25">
        <w:rPr>
          <w:sz w:val="24"/>
          <w:szCs w:val="24"/>
          <w:rtl/>
        </w:rPr>
        <w:t>تفعيل الدورة الالكترونية</w:t>
      </w:r>
    </w:p>
    <w:p w:rsidR="009E2D30" w:rsidRPr="00EE2A25" w:rsidRDefault="009E2D30" w:rsidP="00314A43">
      <w:pPr>
        <w:pStyle w:val="ListParagraph"/>
        <w:numPr>
          <w:ilvl w:val="0"/>
          <w:numId w:val="8"/>
        </w:numPr>
        <w:tabs>
          <w:tab w:val="left" w:pos="833"/>
        </w:tabs>
        <w:bidi/>
        <w:rPr>
          <w:sz w:val="24"/>
          <w:szCs w:val="24"/>
        </w:rPr>
      </w:pPr>
      <w:r w:rsidRPr="00EE2A25">
        <w:rPr>
          <w:sz w:val="24"/>
          <w:szCs w:val="24"/>
          <w:rtl/>
        </w:rPr>
        <w:t>نشر البحوث في المجلات العالمية</w:t>
      </w:r>
    </w:p>
    <w:p w:rsidR="009E2D30" w:rsidRPr="00EE2A25" w:rsidRDefault="009E2D30" w:rsidP="00314A43">
      <w:pPr>
        <w:pStyle w:val="ListParagraph"/>
        <w:numPr>
          <w:ilvl w:val="0"/>
          <w:numId w:val="8"/>
        </w:numPr>
        <w:tabs>
          <w:tab w:val="left" w:pos="833"/>
        </w:tabs>
        <w:bidi/>
        <w:rPr>
          <w:sz w:val="24"/>
          <w:szCs w:val="24"/>
        </w:rPr>
      </w:pPr>
      <w:r w:rsidRPr="00EE2A25">
        <w:rPr>
          <w:sz w:val="24"/>
          <w:szCs w:val="24"/>
        </w:rPr>
        <w:t xml:space="preserve"> </w:t>
      </w:r>
      <w:r w:rsidRPr="00EE2A25">
        <w:rPr>
          <w:sz w:val="24"/>
          <w:szCs w:val="24"/>
          <w:rtl/>
        </w:rPr>
        <w:t>التخطيط الاستراتيجي</w:t>
      </w:r>
    </w:p>
    <w:p w:rsidR="00314A43" w:rsidRPr="00314A43" w:rsidRDefault="00314A43" w:rsidP="00314A43">
      <w:pPr>
        <w:numPr>
          <w:ilvl w:val="0"/>
          <w:numId w:val="8"/>
        </w:numPr>
        <w:spacing w:after="0" w:line="240" w:lineRule="auto"/>
        <w:ind w:right="58"/>
        <w:rPr>
          <w:rFonts w:ascii="Arial" w:hAnsi="Arial"/>
          <w:sz w:val="26"/>
          <w:szCs w:val="26"/>
        </w:rPr>
      </w:pPr>
      <w:r w:rsidRPr="00314A43">
        <w:rPr>
          <w:rFonts w:ascii="Arial" w:hAnsi="Arial" w:hint="cs"/>
          <w:sz w:val="26"/>
          <w:szCs w:val="26"/>
          <w:rtl/>
        </w:rPr>
        <w:t>اللغة الانجليزية</w:t>
      </w:r>
    </w:p>
    <w:p w:rsidR="00314A43" w:rsidRPr="00314A43" w:rsidRDefault="00314A43" w:rsidP="00314A43">
      <w:pPr>
        <w:numPr>
          <w:ilvl w:val="0"/>
          <w:numId w:val="8"/>
        </w:numPr>
        <w:spacing w:after="0" w:line="240" w:lineRule="auto"/>
        <w:ind w:right="58"/>
        <w:rPr>
          <w:rFonts w:ascii="Arial" w:hAnsi="Arial"/>
          <w:sz w:val="26"/>
          <w:szCs w:val="26"/>
        </w:rPr>
      </w:pPr>
      <w:r w:rsidRPr="00314A43">
        <w:rPr>
          <w:rFonts w:ascii="Arial" w:hAnsi="Arial" w:hint="cs"/>
          <w:sz w:val="26"/>
          <w:szCs w:val="26"/>
          <w:rtl/>
        </w:rPr>
        <w:t>التنمية البشرية</w:t>
      </w:r>
    </w:p>
    <w:p w:rsidR="00314A43" w:rsidRPr="00314A43" w:rsidRDefault="00314A43" w:rsidP="00314A43">
      <w:pPr>
        <w:numPr>
          <w:ilvl w:val="0"/>
          <w:numId w:val="8"/>
        </w:numPr>
        <w:spacing w:after="0" w:line="240" w:lineRule="auto"/>
        <w:ind w:right="58"/>
        <w:rPr>
          <w:rFonts w:ascii="Arial" w:hAnsi="Arial"/>
          <w:sz w:val="26"/>
          <w:szCs w:val="26"/>
        </w:rPr>
      </w:pPr>
      <w:r w:rsidRPr="00314A43">
        <w:rPr>
          <w:rFonts w:ascii="Arial" w:hAnsi="Arial" w:hint="cs"/>
          <w:sz w:val="26"/>
          <w:szCs w:val="26"/>
          <w:rtl/>
        </w:rPr>
        <w:t>أجادة الحاسوب الالى</w:t>
      </w:r>
    </w:p>
    <w:p w:rsidR="00314A43" w:rsidRDefault="00314A43" w:rsidP="00314A43">
      <w:pPr>
        <w:numPr>
          <w:ilvl w:val="0"/>
          <w:numId w:val="8"/>
        </w:numPr>
        <w:spacing w:after="0" w:line="240" w:lineRule="auto"/>
        <w:ind w:left="1360" w:right="58"/>
        <w:rPr>
          <w:rFonts w:ascii="Arial" w:hAnsi="Arial"/>
          <w:sz w:val="26"/>
          <w:szCs w:val="26"/>
        </w:rPr>
      </w:pPr>
      <w:r w:rsidRPr="00314A43">
        <w:rPr>
          <w:rFonts w:ascii="Arial" w:hAnsi="Arial" w:hint="cs"/>
          <w:sz w:val="26"/>
          <w:szCs w:val="26"/>
          <w:rtl/>
        </w:rPr>
        <w:t>شهادة الالبت</w:t>
      </w:r>
    </w:p>
    <w:p w:rsidR="00314A43" w:rsidRDefault="00314A43" w:rsidP="00314A43">
      <w:pPr>
        <w:numPr>
          <w:ilvl w:val="0"/>
          <w:numId w:val="8"/>
        </w:numPr>
        <w:spacing w:after="0" w:line="240" w:lineRule="auto"/>
        <w:ind w:left="1360" w:right="58"/>
        <w:rPr>
          <w:rFonts w:ascii="Arial" w:hAnsi="Arial"/>
          <w:sz w:val="26"/>
          <w:szCs w:val="26"/>
        </w:rPr>
      </w:pPr>
      <w:r>
        <w:rPr>
          <w:rFonts w:ascii="Arial" w:hAnsi="Arial" w:hint="cs"/>
          <w:sz w:val="26"/>
          <w:szCs w:val="26"/>
          <w:rtl/>
        </w:rPr>
        <w:t>الاحصاء</w:t>
      </w:r>
    </w:p>
    <w:p w:rsidR="00314A43" w:rsidRDefault="00314A43" w:rsidP="00314A43">
      <w:pPr>
        <w:numPr>
          <w:ilvl w:val="0"/>
          <w:numId w:val="8"/>
        </w:numPr>
        <w:spacing w:after="0" w:line="240" w:lineRule="auto"/>
        <w:ind w:left="1360" w:right="58"/>
        <w:rPr>
          <w:rFonts w:ascii="Arial" w:hAnsi="Arial"/>
          <w:sz w:val="26"/>
          <w:szCs w:val="26"/>
        </w:rPr>
      </w:pPr>
      <w:r>
        <w:rPr>
          <w:rFonts w:ascii="Arial" w:hAnsi="Arial" w:hint="cs"/>
          <w:sz w:val="26"/>
          <w:szCs w:val="26"/>
          <w:rtl/>
        </w:rPr>
        <w:t>ادارة المؤسسات</w:t>
      </w:r>
    </w:p>
    <w:p w:rsidR="00234390" w:rsidRDefault="00234390" w:rsidP="00234390">
      <w:pPr>
        <w:bidi w:val="0"/>
        <w:rPr>
          <w:rFonts w:ascii="Arial" w:hAnsi="Arial"/>
          <w:sz w:val="26"/>
          <w:szCs w:val="26"/>
          <w:rtl/>
          <w:lang w:bidi="ar-EG"/>
        </w:rPr>
      </w:pPr>
    </w:p>
    <w:p w:rsidR="006D24C1" w:rsidRPr="00314A43" w:rsidRDefault="006D24C1" w:rsidP="00234390">
      <w:pPr>
        <w:bidi w:val="0"/>
        <w:jc w:val="right"/>
        <w:rPr>
          <w:rFonts w:ascii="Arial" w:hAnsi="Arial"/>
          <w:b/>
          <w:bCs/>
          <w:rtl/>
        </w:rPr>
      </w:pPr>
      <w:r w:rsidRPr="00314A43">
        <w:rPr>
          <w:rFonts w:ascii="Arial" w:hAnsi="Arial"/>
          <w:b/>
          <w:bCs/>
          <w:rtl/>
        </w:rPr>
        <w:lastRenderedPageBreak/>
        <w:t>خامسا": الأنشطة المختلفة في مجال نظم إدارة الجودة / مشروعات تطوير التعليم :</w:t>
      </w:r>
    </w:p>
    <w:p w:rsidR="006D24C1" w:rsidRDefault="006D24C1" w:rsidP="006D24C1">
      <w:pPr>
        <w:pStyle w:val="Title"/>
        <w:tabs>
          <w:tab w:val="left" w:pos="927"/>
        </w:tabs>
        <w:ind w:left="3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rtl/>
        </w:rPr>
        <w:t>محلياً:</w:t>
      </w:r>
    </w:p>
    <w:p w:rsidR="00314A43" w:rsidRDefault="006D24C1" w:rsidP="00314A43">
      <w:pPr>
        <w:pStyle w:val="ListParagraph"/>
        <w:numPr>
          <w:ilvl w:val="0"/>
          <w:numId w:val="10"/>
        </w:numPr>
        <w:bidi/>
        <w:ind w:left="651" w:right="58"/>
        <w:rPr>
          <w:rFonts w:ascii="Arial" w:hAnsi="Arial" w:cs="Arial"/>
        </w:rPr>
      </w:pPr>
      <w:r w:rsidRPr="00314A43">
        <w:rPr>
          <w:rFonts w:ascii="Arial" w:hAnsi="Arial" w:cs="Arial" w:hint="cs"/>
          <w:rtl/>
        </w:rPr>
        <w:t>ورشة عمل عن نظم الامتحانات وتقويم الطلاب</w:t>
      </w:r>
    </w:p>
    <w:p w:rsidR="00314A43" w:rsidRDefault="006D24C1" w:rsidP="00314A43">
      <w:pPr>
        <w:pStyle w:val="ListParagraph"/>
        <w:numPr>
          <w:ilvl w:val="0"/>
          <w:numId w:val="10"/>
        </w:numPr>
        <w:bidi/>
        <w:spacing w:line="480" w:lineRule="atLeast"/>
        <w:ind w:right="58"/>
        <w:rPr>
          <w:rFonts w:ascii="Arial" w:hAnsi="Arial" w:cs="Arial"/>
        </w:rPr>
      </w:pPr>
      <w:r w:rsidRPr="00314A43">
        <w:rPr>
          <w:rFonts w:ascii="Arial" w:hAnsi="Arial" w:cs="Arial" w:hint="cs"/>
          <w:rtl/>
        </w:rPr>
        <w:t xml:space="preserve">ورشة عمل عن </w:t>
      </w:r>
      <w:r w:rsidRPr="00314A43">
        <w:rPr>
          <w:rFonts w:ascii="Arial" w:hAnsi="Arial" w:cs="Arial"/>
        </w:rPr>
        <w:t>OSCE</w:t>
      </w:r>
    </w:p>
    <w:p w:rsidR="00314A43" w:rsidRPr="00314A43" w:rsidRDefault="006D24C1" w:rsidP="00314A43">
      <w:pPr>
        <w:pStyle w:val="ListParagraph"/>
        <w:numPr>
          <w:ilvl w:val="0"/>
          <w:numId w:val="10"/>
        </w:numPr>
        <w:bidi/>
        <w:spacing w:line="480" w:lineRule="atLeast"/>
        <w:ind w:right="58"/>
        <w:rPr>
          <w:rFonts w:ascii="Arial" w:hAnsi="Arial" w:cs="Arial"/>
        </w:rPr>
      </w:pPr>
      <w:r w:rsidRPr="00314A43">
        <w:rPr>
          <w:rFonts w:ascii="Arial" w:hAnsi="Arial" w:cs="Arial" w:hint="cs"/>
          <w:rtl/>
        </w:rPr>
        <w:t>المشاركة فى عمل استبيانات لاستطلاع الرأى عن أداء خريجات كلية التمريض</w:t>
      </w:r>
    </w:p>
    <w:p w:rsidR="00314A43" w:rsidRPr="00314A43" w:rsidRDefault="00314A43" w:rsidP="00314A43">
      <w:pPr>
        <w:pStyle w:val="ListParagraph"/>
        <w:numPr>
          <w:ilvl w:val="0"/>
          <w:numId w:val="10"/>
        </w:numPr>
        <w:tabs>
          <w:tab w:val="left" w:pos="916"/>
        </w:tabs>
        <w:bidi/>
        <w:spacing w:line="480" w:lineRule="atLeast"/>
        <w:ind w:right="58"/>
        <w:rPr>
          <w:rFonts w:ascii="Arial" w:hAnsi="Arial" w:cs="Arial"/>
        </w:rPr>
      </w:pPr>
      <w:r w:rsidRPr="00314A43">
        <w:rPr>
          <w:rFonts w:ascii="Arial" w:hAnsi="Arial" w:cs="Arial" w:hint="cs"/>
          <w:rtl/>
        </w:rPr>
        <w:t xml:space="preserve">المشاركة في توصيف المقررات </w:t>
      </w:r>
    </w:p>
    <w:p w:rsidR="00314A43" w:rsidRPr="00314A43" w:rsidRDefault="00314A43" w:rsidP="00314A43">
      <w:pPr>
        <w:pStyle w:val="ListParagraph"/>
        <w:numPr>
          <w:ilvl w:val="0"/>
          <w:numId w:val="10"/>
        </w:numPr>
        <w:bidi/>
        <w:ind w:right="58"/>
        <w:rPr>
          <w:rFonts w:ascii="Arial" w:hAnsi="Arial"/>
          <w:sz w:val="26"/>
          <w:szCs w:val="26"/>
          <w:rtl/>
          <w:lang w:val="x-none" w:eastAsia="ar-SA" w:bidi="ar-EG"/>
        </w:rPr>
      </w:pPr>
      <w:r w:rsidRPr="00314A43">
        <w:rPr>
          <w:rFonts w:ascii="Arial" w:hAnsi="Arial" w:hint="cs"/>
          <w:sz w:val="26"/>
          <w:szCs w:val="26"/>
          <w:rtl/>
          <w:lang w:val="x-none" w:eastAsia="ar-SA" w:bidi="ar-EG"/>
        </w:rPr>
        <w:t>التعريف بالمعايير الاكاديمية القياسية (</w:t>
      </w:r>
      <w:r w:rsidRPr="00314A43">
        <w:rPr>
          <w:rFonts w:ascii="Arial" w:hAnsi="Arial"/>
          <w:sz w:val="26"/>
          <w:szCs w:val="26"/>
          <w:lang w:val="x-none" w:eastAsia="ar-SA" w:bidi="ar-EG"/>
        </w:rPr>
        <w:t>ASR</w:t>
      </w:r>
      <w:r w:rsidRPr="00314A43">
        <w:rPr>
          <w:rFonts w:ascii="Arial" w:hAnsi="Arial" w:hint="cs"/>
          <w:sz w:val="26"/>
          <w:szCs w:val="26"/>
          <w:rtl/>
          <w:lang w:val="x-none" w:eastAsia="ar-SA" w:bidi="ar-EG"/>
        </w:rPr>
        <w:t>) لمرحلة الدراسات العليا وكيفية تطبيقيها في البرامج التعليمة</w:t>
      </w:r>
    </w:p>
    <w:p w:rsidR="00314A43" w:rsidRPr="00314A43" w:rsidRDefault="00314A43" w:rsidP="00314A43">
      <w:pPr>
        <w:pStyle w:val="ListParagraph"/>
        <w:numPr>
          <w:ilvl w:val="0"/>
          <w:numId w:val="10"/>
        </w:numPr>
        <w:bidi/>
        <w:ind w:right="58"/>
        <w:rPr>
          <w:rFonts w:ascii="Arial" w:hAnsi="Arial"/>
          <w:sz w:val="26"/>
          <w:szCs w:val="26"/>
          <w:rtl/>
          <w:lang w:val="x-none" w:eastAsia="ar-SA" w:bidi="ar-EG"/>
        </w:rPr>
      </w:pPr>
      <w:r w:rsidRPr="00314A43">
        <w:rPr>
          <w:rFonts w:ascii="Arial" w:hAnsi="Arial" w:hint="cs"/>
          <w:sz w:val="26"/>
          <w:szCs w:val="26"/>
          <w:rtl/>
          <w:lang w:val="x-none" w:eastAsia="ar-SA" w:bidi="ar-EG"/>
        </w:rPr>
        <w:t>الوزن النسبي للورقة الامتحانية</w:t>
      </w:r>
    </w:p>
    <w:p w:rsidR="00314A43" w:rsidRPr="00314A43" w:rsidRDefault="00314A43" w:rsidP="00314A43">
      <w:pPr>
        <w:pStyle w:val="ListParagraph"/>
        <w:numPr>
          <w:ilvl w:val="0"/>
          <w:numId w:val="10"/>
        </w:numPr>
        <w:bidi/>
        <w:ind w:right="58"/>
        <w:rPr>
          <w:rFonts w:ascii="Arial" w:hAnsi="Arial"/>
          <w:sz w:val="26"/>
          <w:szCs w:val="26"/>
          <w:rtl/>
          <w:lang w:val="x-none" w:eastAsia="ar-SA" w:bidi="ar-EG"/>
        </w:rPr>
      </w:pPr>
      <w:r w:rsidRPr="00314A43">
        <w:rPr>
          <w:rFonts w:ascii="Arial" w:hAnsi="Arial" w:hint="cs"/>
          <w:sz w:val="26"/>
          <w:szCs w:val="26"/>
          <w:rtl/>
          <w:lang w:val="x-none" w:eastAsia="ar-SA" w:bidi="ar-EG"/>
        </w:rPr>
        <w:t>التعريف بالمعايير الاكاديمية القياسية (</w:t>
      </w:r>
      <w:r w:rsidRPr="00314A43">
        <w:rPr>
          <w:rFonts w:ascii="Arial" w:hAnsi="Arial"/>
          <w:sz w:val="26"/>
          <w:szCs w:val="26"/>
          <w:lang w:val="x-none" w:eastAsia="ar-SA" w:bidi="ar-EG"/>
        </w:rPr>
        <w:t>ASR</w:t>
      </w:r>
      <w:r w:rsidRPr="00314A43">
        <w:rPr>
          <w:rFonts w:ascii="Arial" w:hAnsi="Arial" w:hint="cs"/>
          <w:sz w:val="26"/>
          <w:szCs w:val="26"/>
          <w:rtl/>
          <w:lang w:val="x-none" w:eastAsia="ar-SA" w:bidi="ar-EG"/>
        </w:rPr>
        <w:t>) لمرحلة البكالوريوس وكيفية تطبيقيها في البرامج التعليمة</w:t>
      </w:r>
    </w:p>
    <w:p w:rsidR="00314A43" w:rsidRPr="00314A43" w:rsidRDefault="00314A43" w:rsidP="00314A43">
      <w:pPr>
        <w:pStyle w:val="ListParagraph"/>
        <w:numPr>
          <w:ilvl w:val="0"/>
          <w:numId w:val="10"/>
        </w:numPr>
        <w:bidi/>
        <w:ind w:right="58"/>
        <w:rPr>
          <w:rFonts w:ascii="Arial" w:hAnsi="Arial"/>
          <w:sz w:val="26"/>
          <w:szCs w:val="26"/>
          <w:rtl/>
          <w:lang w:val="x-none" w:eastAsia="ar-SA" w:bidi="ar-EG"/>
        </w:rPr>
      </w:pPr>
      <w:r w:rsidRPr="00314A43">
        <w:rPr>
          <w:rFonts w:ascii="Arial" w:hAnsi="Arial" w:hint="cs"/>
          <w:sz w:val="26"/>
          <w:szCs w:val="26"/>
          <w:rtl/>
          <w:lang w:val="x-none" w:eastAsia="ar-SA" w:bidi="ar-EG"/>
        </w:rPr>
        <w:t>التعريف بخدمات وحدة تكنولوجيا المعلومات بالكلية</w:t>
      </w:r>
    </w:p>
    <w:p w:rsidR="00314A43" w:rsidRPr="00314A43" w:rsidRDefault="00314A43" w:rsidP="00314A43">
      <w:pPr>
        <w:pStyle w:val="ListParagraph"/>
        <w:numPr>
          <w:ilvl w:val="0"/>
          <w:numId w:val="10"/>
        </w:numPr>
        <w:bidi/>
        <w:ind w:right="58"/>
        <w:rPr>
          <w:sz w:val="28"/>
          <w:szCs w:val="28"/>
        </w:rPr>
      </w:pPr>
      <w:r w:rsidRPr="00314A43">
        <w:rPr>
          <w:rFonts w:ascii="Arial" w:hAnsi="Arial" w:hint="cs"/>
          <w:sz w:val="26"/>
          <w:szCs w:val="26"/>
          <w:rtl/>
          <w:lang w:val="x-none" w:eastAsia="ar-SA" w:bidi="ar-EG"/>
        </w:rPr>
        <w:t>كيفية التحليل الرباعي (</w:t>
      </w:r>
      <w:r w:rsidRPr="00314A43">
        <w:rPr>
          <w:rFonts w:ascii="Arial" w:hAnsi="Arial"/>
          <w:sz w:val="26"/>
          <w:szCs w:val="26"/>
          <w:lang w:eastAsia="ar-SA" w:bidi="ar-EG"/>
        </w:rPr>
        <w:t>SOWT</w:t>
      </w:r>
      <w:r w:rsidRPr="00314A43">
        <w:rPr>
          <w:rFonts w:ascii="Arial" w:hAnsi="Arial" w:hint="cs"/>
          <w:sz w:val="26"/>
          <w:szCs w:val="26"/>
          <w:rtl/>
          <w:lang w:eastAsia="ar-SA" w:bidi="ar-EG"/>
        </w:rPr>
        <w:t>)</w:t>
      </w:r>
    </w:p>
    <w:p w:rsidR="00314A43" w:rsidRPr="00314A43" w:rsidRDefault="00314A43" w:rsidP="00314A43">
      <w:pPr>
        <w:pStyle w:val="ListParagraph"/>
        <w:numPr>
          <w:ilvl w:val="0"/>
          <w:numId w:val="10"/>
        </w:numPr>
        <w:bidi/>
        <w:ind w:left="368" w:right="58" w:hanging="142"/>
        <w:rPr>
          <w:sz w:val="28"/>
          <w:szCs w:val="28"/>
        </w:rPr>
      </w:pPr>
      <w:r w:rsidRPr="00314A43">
        <w:rPr>
          <w:rFonts w:ascii="Arial" w:hAnsi="Arial" w:hint="cs"/>
          <w:sz w:val="26"/>
          <w:szCs w:val="26"/>
          <w:rtl/>
        </w:rPr>
        <w:t xml:space="preserve">دورة </w:t>
      </w:r>
      <w:r w:rsidRPr="00314A43">
        <w:rPr>
          <w:rFonts w:ascii="Arial" w:hAnsi="Arial"/>
          <w:sz w:val="26"/>
          <w:szCs w:val="26"/>
          <w:rtl/>
        </w:rPr>
        <w:t>تفعيل المقرر الالكتروني</w:t>
      </w:r>
    </w:p>
    <w:p w:rsidR="00314A43" w:rsidRPr="00314A43" w:rsidRDefault="00314A43" w:rsidP="00314A43">
      <w:pPr>
        <w:pStyle w:val="ListParagraph"/>
        <w:numPr>
          <w:ilvl w:val="0"/>
          <w:numId w:val="10"/>
        </w:numPr>
        <w:bidi/>
        <w:ind w:left="368" w:right="58" w:hanging="142"/>
        <w:rPr>
          <w:sz w:val="28"/>
          <w:szCs w:val="28"/>
        </w:rPr>
      </w:pPr>
      <w:r w:rsidRPr="00314A43">
        <w:rPr>
          <w:rFonts w:ascii="Arial" w:hAnsi="Arial" w:hint="cs"/>
          <w:sz w:val="26"/>
          <w:szCs w:val="26"/>
          <w:rtl/>
        </w:rPr>
        <w:t>دورة عن نواتج التعلم المستهدفة</w:t>
      </w:r>
    </w:p>
    <w:p w:rsidR="00314A43" w:rsidRDefault="00314A43" w:rsidP="00314A43">
      <w:pPr>
        <w:pStyle w:val="Title"/>
        <w:tabs>
          <w:tab w:val="left" w:pos="927"/>
        </w:tabs>
        <w:ind w:left="368"/>
        <w:jc w:val="left"/>
        <w:rPr>
          <w:rFonts w:ascii="Arial" w:hAnsi="Arial" w:cs="Arial"/>
          <w:sz w:val="22"/>
          <w:szCs w:val="22"/>
          <w:rtl/>
        </w:rPr>
      </w:pPr>
    </w:p>
    <w:p w:rsidR="006D24C1" w:rsidRDefault="006D24C1" w:rsidP="006D24C1">
      <w:pPr>
        <w:pStyle w:val="Title"/>
        <w:tabs>
          <w:tab w:val="left" w:pos="927"/>
        </w:tabs>
        <w:ind w:firstLine="3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rtl/>
        </w:rPr>
        <w:t>إقليميا (إن وجد):</w:t>
      </w:r>
    </w:p>
    <w:p w:rsidR="006D24C1" w:rsidRPr="00490CD8" w:rsidRDefault="006D24C1" w:rsidP="006D24C1">
      <w:pPr>
        <w:pStyle w:val="Title"/>
        <w:numPr>
          <w:ilvl w:val="0"/>
          <w:numId w:val="2"/>
        </w:numPr>
        <w:tabs>
          <w:tab w:val="left" w:pos="927"/>
        </w:tabs>
        <w:jc w:val="left"/>
        <w:rPr>
          <w:rFonts w:ascii="Arial" w:hAnsi="Arial" w:cs="Arial"/>
          <w:b w:val="0"/>
          <w:bCs w:val="0"/>
          <w:sz w:val="24"/>
          <w:szCs w:val="24"/>
          <w:rtl/>
        </w:rPr>
      </w:pPr>
      <w:r w:rsidRPr="00490CD8">
        <w:rPr>
          <w:rFonts w:ascii="Arial" w:hAnsi="Arial" w:cs="Arial" w:hint="cs"/>
          <w:b w:val="0"/>
          <w:bCs w:val="0"/>
          <w:sz w:val="24"/>
          <w:szCs w:val="24"/>
          <w:rtl/>
        </w:rPr>
        <w:t>الاشتراك في معيار التعليم والتعليم</w:t>
      </w:r>
      <w:r w:rsidRPr="00490CD8">
        <w:rPr>
          <w:rFonts w:ascii="Arial" w:hAnsi="Arial" w:cs="Arial"/>
          <w:b w:val="0"/>
          <w:bCs w:val="0"/>
          <w:sz w:val="24"/>
          <w:szCs w:val="24"/>
          <w:rtl/>
        </w:rPr>
        <w:t>.</w:t>
      </w:r>
      <w:r w:rsidRPr="00490CD8">
        <w:rPr>
          <w:rFonts w:ascii="Arial" w:hAnsi="Arial" w:cs="Arial" w:hint="cs"/>
          <w:b w:val="0"/>
          <w:bCs w:val="0"/>
          <w:sz w:val="24"/>
          <w:szCs w:val="24"/>
          <w:rtl/>
        </w:rPr>
        <w:t xml:space="preserve"> </w:t>
      </w:r>
    </w:p>
    <w:p w:rsidR="006D24C1" w:rsidRPr="00490CD8" w:rsidRDefault="006D24C1" w:rsidP="006D24C1">
      <w:pPr>
        <w:pStyle w:val="Title"/>
        <w:tabs>
          <w:tab w:val="left" w:pos="927"/>
        </w:tabs>
        <w:ind w:firstLine="37"/>
        <w:jc w:val="left"/>
        <w:rPr>
          <w:rFonts w:ascii="Arial" w:hAnsi="Arial" w:cs="Arial"/>
          <w:b w:val="0"/>
          <w:bCs w:val="0"/>
          <w:sz w:val="24"/>
          <w:szCs w:val="24"/>
          <w:rtl/>
        </w:rPr>
      </w:pPr>
    </w:p>
    <w:p w:rsidR="006D24C1" w:rsidRDefault="006D24C1" w:rsidP="00BD1125">
      <w:pPr>
        <w:pStyle w:val="Title"/>
        <w:tabs>
          <w:tab w:val="left" w:pos="927"/>
        </w:tabs>
        <w:ind w:firstLine="37"/>
        <w:jc w:val="left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sz w:val="22"/>
          <w:szCs w:val="22"/>
          <w:rtl/>
        </w:rPr>
        <w:t>سادسا" : أهم خمس أنشطة أخرى التي تتعلق بالعملية التعليمية وخدمة المجتمع.</w:t>
      </w:r>
    </w:p>
    <w:p w:rsidR="006D24C1" w:rsidRPr="001C78D2" w:rsidRDefault="006D24C1" w:rsidP="006D24C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1C78D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زيارات </w:t>
      </w:r>
      <w:r w:rsidRPr="001C78D2">
        <w:rPr>
          <w:rFonts w:ascii="Times New Roman" w:hAnsi="Times New Roman" w:cs="Times New Roman" w:hint="cs"/>
          <w:sz w:val="24"/>
          <w:szCs w:val="24"/>
          <w:rtl/>
          <w:lang w:bidi="ar-EG"/>
        </w:rPr>
        <w:t>لنادي</w:t>
      </w:r>
      <w:r w:rsidRPr="001C78D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المسنين وإعطاء إرشادات للمسنين للوقاية من الأمراض</w:t>
      </w:r>
    </w:p>
    <w:p w:rsidR="006D24C1" w:rsidRPr="001C78D2" w:rsidRDefault="006D24C1" w:rsidP="006D24C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 w:rsidRPr="001C78D2">
        <w:rPr>
          <w:rFonts w:ascii="Times New Roman" w:hAnsi="Times New Roman" w:cs="Times New Roman"/>
          <w:sz w:val="24"/>
          <w:szCs w:val="24"/>
          <w:rtl/>
          <w:lang w:bidi="ar-EG"/>
        </w:rPr>
        <w:t>ندوات خاصة بالمسنين (تغذية المسن)</w:t>
      </w:r>
    </w:p>
    <w:p w:rsidR="006D24C1" w:rsidRPr="001C78D2" w:rsidRDefault="006D24C1" w:rsidP="006D24C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 w:rsidRPr="001C78D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إعطاء إرشادات و تثقيف </w:t>
      </w:r>
      <w:r w:rsidRPr="001C78D2">
        <w:rPr>
          <w:rFonts w:ascii="Times New Roman" w:hAnsi="Times New Roman" w:cs="Times New Roman" w:hint="cs"/>
          <w:sz w:val="24"/>
          <w:szCs w:val="24"/>
          <w:rtl/>
          <w:lang w:bidi="ar-EG"/>
        </w:rPr>
        <w:t>صحي</w:t>
      </w:r>
      <w:r w:rsidRPr="001C78D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للمسنين </w:t>
      </w:r>
      <w:r w:rsidRPr="001C78D2">
        <w:rPr>
          <w:rFonts w:ascii="Times New Roman" w:hAnsi="Times New Roman" w:cs="Times New Roman" w:hint="cs"/>
          <w:sz w:val="24"/>
          <w:szCs w:val="24"/>
          <w:rtl/>
          <w:lang w:bidi="ar-EG"/>
        </w:rPr>
        <w:t>في</w:t>
      </w:r>
      <w:r w:rsidRPr="001C78D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العيادات الخارجية وقسم الباطنة بالمستشفى </w:t>
      </w:r>
      <w:r w:rsidRPr="001C78D2">
        <w:rPr>
          <w:rFonts w:ascii="Times New Roman" w:hAnsi="Times New Roman" w:cs="Times New Roman" w:hint="cs"/>
          <w:sz w:val="24"/>
          <w:szCs w:val="24"/>
          <w:rtl/>
          <w:lang w:bidi="ar-EG"/>
        </w:rPr>
        <w:t>الجامعي</w:t>
      </w:r>
      <w:r w:rsidRPr="001C78D2">
        <w:rPr>
          <w:rFonts w:ascii="Times New Roman" w:hAnsi="Times New Roman" w:cs="Times New Roman"/>
          <w:sz w:val="24"/>
          <w:szCs w:val="24"/>
          <w:rtl/>
          <w:lang w:bidi="ar-EG"/>
        </w:rPr>
        <w:t>.</w:t>
      </w:r>
    </w:p>
    <w:p w:rsidR="00483EB7" w:rsidRDefault="00483EB7" w:rsidP="00483EB7">
      <w:pPr>
        <w:spacing w:line="316" w:lineRule="exact"/>
        <w:ind w:left="74"/>
        <w:rPr>
          <w:bCs/>
          <w:sz w:val="30"/>
          <w:szCs w:val="24"/>
          <w:rtl/>
          <w:lang w:bidi="ar-EG"/>
        </w:rPr>
      </w:pPr>
    </w:p>
    <w:p w:rsidR="00483EB7" w:rsidRPr="00072856" w:rsidRDefault="00483EB7" w:rsidP="00483EB7">
      <w:pPr>
        <w:spacing w:line="316" w:lineRule="exact"/>
        <w:ind w:left="74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072856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سابعا  الابحاث المنشورة</w:t>
      </w:r>
    </w:p>
    <w:p w:rsidR="00072856" w:rsidRPr="00072856" w:rsidRDefault="00072856" w:rsidP="00072856">
      <w:pPr>
        <w:pStyle w:val="HTMLPreformatted"/>
        <w:bidi/>
        <w:spacing w:line="480" w:lineRule="atLeast"/>
        <w:rPr>
          <w:rFonts w:ascii="Times New Roman" w:eastAsia="Calibri" w:hAnsi="Times New Roman" w:cs="Times New Roman"/>
          <w:sz w:val="24"/>
          <w:szCs w:val="24"/>
          <w:lang w:bidi="ar-EG"/>
        </w:rPr>
      </w:pPr>
      <w:r w:rsidRPr="00072856">
        <w:rPr>
          <w:rFonts w:ascii="Times New Roman" w:eastAsia="Calibri" w:hAnsi="Times New Roman" w:cs="Times New Roman" w:hint="cs"/>
          <w:sz w:val="24"/>
          <w:szCs w:val="24"/>
          <w:rtl/>
          <w:lang w:bidi="ar-EG"/>
        </w:rPr>
        <w:t>الالتزام بالنظام العلاجي لدى مرضى</w:t>
      </w:r>
      <w:r>
        <w:rPr>
          <w:rFonts w:ascii="Times New Roman" w:eastAsia="Calibri" w:hAnsi="Times New Roman" w:cs="Times New Roman" w:hint="cs"/>
          <w:sz w:val="24"/>
          <w:szCs w:val="24"/>
          <w:rtl/>
          <w:lang w:bidi="ar-EG"/>
        </w:rPr>
        <w:t xml:space="preserve"> فشل</w:t>
      </w:r>
      <w:r w:rsidRPr="00072856">
        <w:rPr>
          <w:rFonts w:ascii="Times New Roman" w:eastAsia="Calibri" w:hAnsi="Times New Roman" w:cs="Times New Roman" w:hint="cs"/>
          <w:sz w:val="24"/>
          <w:szCs w:val="24"/>
          <w:rtl/>
          <w:lang w:bidi="ar-EG"/>
        </w:rPr>
        <w:t xml:space="preserve"> القلب المسنين</w:t>
      </w:r>
      <w:r>
        <w:rPr>
          <w:rFonts w:ascii="Times New Roman" w:eastAsia="Calibri" w:hAnsi="Times New Roman" w:cs="Times New Roman" w:hint="cs"/>
          <w:sz w:val="24"/>
          <w:szCs w:val="24"/>
          <w:rtl/>
          <w:lang w:bidi="ar-EG"/>
        </w:rPr>
        <w:t xml:space="preserve"> </w:t>
      </w:r>
      <w:r w:rsidRPr="00072856">
        <w:rPr>
          <w:rFonts w:ascii="Times New Roman" w:eastAsia="Calibri" w:hAnsi="Times New Roman" w:cs="Times New Roman" w:hint="cs"/>
          <w:sz w:val="24"/>
          <w:szCs w:val="24"/>
          <w:rtl/>
          <w:lang w:bidi="ar-EG"/>
        </w:rPr>
        <w:t>بمستشفيات مدينة أسيوط</w:t>
      </w:r>
    </w:p>
    <w:p w:rsidR="00F755BC" w:rsidRPr="00072856" w:rsidRDefault="00F755BC" w:rsidP="00072856">
      <w:pPr>
        <w:rPr>
          <w:rFonts w:ascii="Times New Roman" w:hAnsi="Times New Roman" w:cs="Times New Roman"/>
          <w:sz w:val="24"/>
          <w:szCs w:val="24"/>
          <w:lang w:bidi="ar-EG"/>
        </w:rPr>
      </w:pPr>
    </w:p>
    <w:sectPr w:rsidR="00F755BC" w:rsidRPr="00072856" w:rsidSect="00CF32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F3CD5"/>
    <w:multiLevelType w:val="hybridMultilevel"/>
    <w:tmpl w:val="0F1A9584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B166BB4"/>
    <w:multiLevelType w:val="hybridMultilevel"/>
    <w:tmpl w:val="5FF0E3DE"/>
    <w:lvl w:ilvl="0" w:tplc="6722DC10">
      <w:numFmt w:val="bullet"/>
      <w:lvlText w:val=""/>
      <w:lvlJc w:val="left"/>
      <w:pPr>
        <w:ind w:left="1435" w:hanging="30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B70057C">
      <w:numFmt w:val="bullet"/>
      <w:lvlText w:val="•"/>
      <w:lvlJc w:val="left"/>
      <w:pPr>
        <w:ind w:left="2443" w:hanging="308"/>
      </w:pPr>
      <w:rPr>
        <w:rFonts w:hint="default"/>
        <w:lang w:val="en-US" w:eastAsia="en-US" w:bidi="ar-SA"/>
      </w:rPr>
    </w:lvl>
    <w:lvl w:ilvl="2" w:tplc="DD34A54E">
      <w:numFmt w:val="bullet"/>
      <w:lvlText w:val="•"/>
      <w:lvlJc w:val="left"/>
      <w:pPr>
        <w:ind w:left="3443" w:hanging="308"/>
      </w:pPr>
      <w:rPr>
        <w:rFonts w:hint="default"/>
        <w:lang w:val="en-US" w:eastAsia="en-US" w:bidi="ar-SA"/>
      </w:rPr>
    </w:lvl>
    <w:lvl w:ilvl="3" w:tplc="3CC22702">
      <w:numFmt w:val="bullet"/>
      <w:lvlText w:val="•"/>
      <w:lvlJc w:val="left"/>
      <w:pPr>
        <w:ind w:left="4443" w:hanging="308"/>
      </w:pPr>
      <w:rPr>
        <w:rFonts w:hint="default"/>
        <w:lang w:val="en-US" w:eastAsia="en-US" w:bidi="ar-SA"/>
      </w:rPr>
    </w:lvl>
    <w:lvl w:ilvl="4" w:tplc="C226E112">
      <w:numFmt w:val="bullet"/>
      <w:lvlText w:val="•"/>
      <w:lvlJc w:val="left"/>
      <w:pPr>
        <w:ind w:left="5443" w:hanging="308"/>
      </w:pPr>
      <w:rPr>
        <w:rFonts w:hint="default"/>
        <w:lang w:val="en-US" w:eastAsia="en-US" w:bidi="ar-SA"/>
      </w:rPr>
    </w:lvl>
    <w:lvl w:ilvl="5" w:tplc="272AD66C">
      <w:numFmt w:val="bullet"/>
      <w:lvlText w:val="•"/>
      <w:lvlJc w:val="left"/>
      <w:pPr>
        <w:ind w:left="6443" w:hanging="308"/>
      </w:pPr>
      <w:rPr>
        <w:rFonts w:hint="default"/>
        <w:lang w:val="en-US" w:eastAsia="en-US" w:bidi="ar-SA"/>
      </w:rPr>
    </w:lvl>
    <w:lvl w:ilvl="6" w:tplc="8E02620A">
      <w:numFmt w:val="bullet"/>
      <w:lvlText w:val="•"/>
      <w:lvlJc w:val="left"/>
      <w:pPr>
        <w:ind w:left="7443" w:hanging="308"/>
      </w:pPr>
      <w:rPr>
        <w:rFonts w:hint="default"/>
        <w:lang w:val="en-US" w:eastAsia="en-US" w:bidi="ar-SA"/>
      </w:rPr>
    </w:lvl>
    <w:lvl w:ilvl="7" w:tplc="B76891F4">
      <w:numFmt w:val="bullet"/>
      <w:lvlText w:val="•"/>
      <w:lvlJc w:val="left"/>
      <w:pPr>
        <w:ind w:left="8443" w:hanging="308"/>
      </w:pPr>
      <w:rPr>
        <w:rFonts w:hint="default"/>
        <w:lang w:val="en-US" w:eastAsia="en-US" w:bidi="ar-SA"/>
      </w:rPr>
    </w:lvl>
    <w:lvl w:ilvl="8" w:tplc="A118ABFC">
      <w:numFmt w:val="bullet"/>
      <w:lvlText w:val="•"/>
      <w:lvlJc w:val="left"/>
      <w:pPr>
        <w:ind w:left="9443" w:hanging="308"/>
      </w:pPr>
      <w:rPr>
        <w:rFonts w:hint="default"/>
        <w:lang w:val="en-US" w:eastAsia="en-US" w:bidi="ar-SA"/>
      </w:rPr>
    </w:lvl>
  </w:abstractNum>
  <w:abstractNum w:abstractNumId="2" w15:restartNumberingAfterBreak="0">
    <w:nsid w:val="270E7E39"/>
    <w:multiLevelType w:val="hybridMultilevel"/>
    <w:tmpl w:val="3B6C18F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30EA4429"/>
    <w:multiLevelType w:val="hybridMultilevel"/>
    <w:tmpl w:val="17E4D35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327E526D"/>
    <w:multiLevelType w:val="hybridMultilevel"/>
    <w:tmpl w:val="30A0C06E"/>
    <w:lvl w:ilvl="0" w:tplc="96BC36C2">
      <w:start w:val="1"/>
      <w:numFmt w:val="decimal"/>
      <w:lvlText w:val="%1-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5" w15:restartNumberingAfterBreak="0">
    <w:nsid w:val="32E41F10"/>
    <w:multiLevelType w:val="hybridMultilevel"/>
    <w:tmpl w:val="AA58A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F1D40"/>
    <w:multiLevelType w:val="hybridMultilevel"/>
    <w:tmpl w:val="C5F24D0C"/>
    <w:lvl w:ilvl="0" w:tplc="67C4493E">
      <w:start w:val="1"/>
      <w:numFmt w:val="decimal"/>
      <w:lvlText w:val="%1-"/>
      <w:lvlJc w:val="left"/>
      <w:pPr>
        <w:tabs>
          <w:tab w:val="num" w:pos="471"/>
        </w:tabs>
        <w:ind w:left="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7" w15:restartNumberingAfterBreak="0">
    <w:nsid w:val="5518441F"/>
    <w:multiLevelType w:val="hybridMultilevel"/>
    <w:tmpl w:val="14BCB810"/>
    <w:lvl w:ilvl="0" w:tplc="0409000F">
      <w:start w:val="1"/>
      <w:numFmt w:val="decimal"/>
      <w:lvlText w:val="%1."/>
      <w:lvlJc w:val="left"/>
      <w:pPr>
        <w:ind w:left="1435" w:hanging="308"/>
      </w:pPr>
      <w:rPr>
        <w:rFonts w:hint="default"/>
        <w:w w:val="100"/>
        <w:sz w:val="24"/>
        <w:szCs w:val="24"/>
        <w:lang w:val="en-US" w:eastAsia="en-US" w:bidi="ar-SA"/>
      </w:rPr>
    </w:lvl>
    <w:lvl w:ilvl="1" w:tplc="CB70057C">
      <w:numFmt w:val="bullet"/>
      <w:lvlText w:val="•"/>
      <w:lvlJc w:val="left"/>
      <w:pPr>
        <w:ind w:left="2443" w:hanging="308"/>
      </w:pPr>
      <w:rPr>
        <w:rFonts w:hint="default"/>
        <w:lang w:val="en-US" w:eastAsia="en-US" w:bidi="ar-SA"/>
      </w:rPr>
    </w:lvl>
    <w:lvl w:ilvl="2" w:tplc="DD34A54E">
      <w:numFmt w:val="bullet"/>
      <w:lvlText w:val="•"/>
      <w:lvlJc w:val="left"/>
      <w:pPr>
        <w:ind w:left="3443" w:hanging="308"/>
      </w:pPr>
      <w:rPr>
        <w:rFonts w:hint="default"/>
        <w:lang w:val="en-US" w:eastAsia="en-US" w:bidi="ar-SA"/>
      </w:rPr>
    </w:lvl>
    <w:lvl w:ilvl="3" w:tplc="3CC22702">
      <w:numFmt w:val="bullet"/>
      <w:lvlText w:val="•"/>
      <w:lvlJc w:val="left"/>
      <w:pPr>
        <w:ind w:left="4443" w:hanging="308"/>
      </w:pPr>
      <w:rPr>
        <w:rFonts w:hint="default"/>
        <w:lang w:val="en-US" w:eastAsia="en-US" w:bidi="ar-SA"/>
      </w:rPr>
    </w:lvl>
    <w:lvl w:ilvl="4" w:tplc="C226E112">
      <w:numFmt w:val="bullet"/>
      <w:lvlText w:val="•"/>
      <w:lvlJc w:val="left"/>
      <w:pPr>
        <w:ind w:left="5443" w:hanging="308"/>
      </w:pPr>
      <w:rPr>
        <w:rFonts w:hint="default"/>
        <w:lang w:val="en-US" w:eastAsia="en-US" w:bidi="ar-SA"/>
      </w:rPr>
    </w:lvl>
    <w:lvl w:ilvl="5" w:tplc="272AD66C">
      <w:numFmt w:val="bullet"/>
      <w:lvlText w:val="•"/>
      <w:lvlJc w:val="left"/>
      <w:pPr>
        <w:ind w:left="6443" w:hanging="308"/>
      </w:pPr>
      <w:rPr>
        <w:rFonts w:hint="default"/>
        <w:lang w:val="en-US" w:eastAsia="en-US" w:bidi="ar-SA"/>
      </w:rPr>
    </w:lvl>
    <w:lvl w:ilvl="6" w:tplc="8E02620A">
      <w:numFmt w:val="bullet"/>
      <w:lvlText w:val="•"/>
      <w:lvlJc w:val="left"/>
      <w:pPr>
        <w:ind w:left="7443" w:hanging="308"/>
      </w:pPr>
      <w:rPr>
        <w:rFonts w:hint="default"/>
        <w:lang w:val="en-US" w:eastAsia="en-US" w:bidi="ar-SA"/>
      </w:rPr>
    </w:lvl>
    <w:lvl w:ilvl="7" w:tplc="B76891F4">
      <w:numFmt w:val="bullet"/>
      <w:lvlText w:val="•"/>
      <w:lvlJc w:val="left"/>
      <w:pPr>
        <w:ind w:left="8443" w:hanging="308"/>
      </w:pPr>
      <w:rPr>
        <w:rFonts w:hint="default"/>
        <w:lang w:val="en-US" w:eastAsia="en-US" w:bidi="ar-SA"/>
      </w:rPr>
    </w:lvl>
    <w:lvl w:ilvl="8" w:tplc="A118ABFC">
      <w:numFmt w:val="bullet"/>
      <w:lvlText w:val="•"/>
      <w:lvlJc w:val="left"/>
      <w:pPr>
        <w:ind w:left="9443" w:hanging="308"/>
      </w:pPr>
      <w:rPr>
        <w:rFonts w:hint="default"/>
        <w:lang w:val="en-US" w:eastAsia="en-US" w:bidi="ar-SA"/>
      </w:rPr>
    </w:lvl>
  </w:abstractNum>
  <w:abstractNum w:abstractNumId="8" w15:restartNumberingAfterBreak="0">
    <w:nsid w:val="554168BE"/>
    <w:multiLevelType w:val="hybridMultilevel"/>
    <w:tmpl w:val="14BCB810"/>
    <w:lvl w:ilvl="0" w:tplc="0409000F">
      <w:start w:val="1"/>
      <w:numFmt w:val="decimal"/>
      <w:lvlText w:val="%1."/>
      <w:lvlJc w:val="left"/>
      <w:pPr>
        <w:ind w:left="1435" w:hanging="308"/>
      </w:pPr>
      <w:rPr>
        <w:rFonts w:hint="default"/>
        <w:w w:val="100"/>
        <w:sz w:val="24"/>
        <w:szCs w:val="24"/>
        <w:lang w:val="en-US" w:eastAsia="en-US" w:bidi="ar-SA"/>
      </w:rPr>
    </w:lvl>
    <w:lvl w:ilvl="1" w:tplc="CB70057C">
      <w:numFmt w:val="bullet"/>
      <w:lvlText w:val="•"/>
      <w:lvlJc w:val="left"/>
      <w:pPr>
        <w:ind w:left="2443" w:hanging="308"/>
      </w:pPr>
      <w:rPr>
        <w:rFonts w:hint="default"/>
        <w:lang w:val="en-US" w:eastAsia="en-US" w:bidi="ar-SA"/>
      </w:rPr>
    </w:lvl>
    <w:lvl w:ilvl="2" w:tplc="DD34A54E">
      <w:numFmt w:val="bullet"/>
      <w:lvlText w:val="•"/>
      <w:lvlJc w:val="left"/>
      <w:pPr>
        <w:ind w:left="3443" w:hanging="308"/>
      </w:pPr>
      <w:rPr>
        <w:rFonts w:hint="default"/>
        <w:lang w:val="en-US" w:eastAsia="en-US" w:bidi="ar-SA"/>
      </w:rPr>
    </w:lvl>
    <w:lvl w:ilvl="3" w:tplc="3CC22702">
      <w:numFmt w:val="bullet"/>
      <w:lvlText w:val="•"/>
      <w:lvlJc w:val="left"/>
      <w:pPr>
        <w:ind w:left="4443" w:hanging="308"/>
      </w:pPr>
      <w:rPr>
        <w:rFonts w:hint="default"/>
        <w:lang w:val="en-US" w:eastAsia="en-US" w:bidi="ar-SA"/>
      </w:rPr>
    </w:lvl>
    <w:lvl w:ilvl="4" w:tplc="C226E112">
      <w:numFmt w:val="bullet"/>
      <w:lvlText w:val="•"/>
      <w:lvlJc w:val="left"/>
      <w:pPr>
        <w:ind w:left="5443" w:hanging="308"/>
      </w:pPr>
      <w:rPr>
        <w:rFonts w:hint="default"/>
        <w:lang w:val="en-US" w:eastAsia="en-US" w:bidi="ar-SA"/>
      </w:rPr>
    </w:lvl>
    <w:lvl w:ilvl="5" w:tplc="272AD66C">
      <w:numFmt w:val="bullet"/>
      <w:lvlText w:val="•"/>
      <w:lvlJc w:val="left"/>
      <w:pPr>
        <w:ind w:left="6443" w:hanging="308"/>
      </w:pPr>
      <w:rPr>
        <w:rFonts w:hint="default"/>
        <w:lang w:val="en-US" w:eastAsia="en-US" w:bidi="ar-SA"/>
      </w:rPr>
    </w:lvl>
    <w:lvl w:ilvl="6" w:tplc="8E02620A">
      <w:numFmt w:val="bullet"/>
      <w:lvlText w:val="•"/>
      <w:lvlJc w:val="left"/>
      <w:pPr>
        <w:ind w:left="7443" w:hanging="308"/>
      </w:pPr>
      <w:rPr>
        <w:rFonts w:hint="default"/>
        <w:lang w:val="en-US" w:eastAsia="en-US" w:bidi="ar-SA"/>
      </w:rPr>
    </w:lvl>
    <w:lvl w:ilvl="7" w:tplc="B76891F4">
      <w:numFmt w:val="bullet"/>
      <w:lvlText w:val="•"/>
      <w:lvlJc w:val="left"/>
      <w:pPr>
        <w:ind w:left="8443" w:hanging="308"/>
      </w:pPr>
      <w:rPr>
        <w:rFonts w:hint="default"/>
        <w:lang w:val="en-US" w:eastAsia="en-US" w:bidi="ar-SA"/>
      </w:rPr>
    </w:lvl>
    <w:lvl w:ilvl="8" w:tplc="A118ABFC">
      <w:numFmt w:val="bullet"/>
      <w:lvlText w:val="•"/>
      <w:lvlJc w:val="left"/>
      <w:pPr>
        <w:ind w:left="9443" w:hanging="308"/>
      </w:pPr>
      <w:rPr>
        <w:rFonts w:hint="default"/>
        <w:lang w:val="en-US" w:eastAsia="en-US" w:bidi="ar-SA"/>
      </w:rPr>
    </w:lvl>
  </w:abstractNum>
  <w:abstractNum w:abstractNumId="9" w15:restartNumberingAfterBreak="0">
    <w:nsid w:val="6E48007B"/>
    <w:multiLevelType w:val="hybridMultilevel"/>
    <w:tmpl w:val="50FAFAA0"/>
    <w:lvl w:ilvl="0" w:tplc="67C4493E">
      <w:start w:val="1"/>
      <w:numFmt w:val="decimal"/>
      <w:lvlText w:val="%1-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0" w15:restartNumberingAfterBreak="0">
    <w:nsid w:val="762F450E"/>
    <w:multiLevelType w:val="hybridMultilevel"/>
    <w:tmpl w:val="AACAB698"/>
    <w:lvl w:ilvl="0" w:tplc="A954742E">
      <w:numFmt w:val="bullet"/>
      <w:lvlText w:val="-"/>
      <w:lvlJc w:val="left"/>
      <w:pPr>
        <w:ind w:left="148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num w:numId="1" w16cid:durableId="1771923816">
    <w:abstractNumId w:val="9"/>
  </w:num>
  <w:num w:numId="2" w16cid:durableId="2011447330">
    <w:abstractNumId w:val="6"/>
  </w:num>
  <w:num w:numId="3" w16cid:durableId="87771130">
    <w:abstractNumId w:val="10"/>
  </w:num>
  <w:num w:numId="4" w16cid:durableId="2135177330">
    <w:abstractNumId w:val="1"/>
  </w:num>
  <w:num w:numId="5" w16cid:durableId="1305820050">
    <w:abstractNumId w:val="0"/>
  </w:num>
  <w:num w:numId="6" w16cid:durableId="899512129">
    <w:abstractNumId w:val="2"/>
  </w:num>
  <w:num w:numId="7" w16cid:durableId="917325889">
    <w:abstractNumId w:val="3"/>
  </w:num>
  <w:num w:numId="8" w16cid:durableId="284970321">
    <w:abstractNumId w:val="7"/>
  </w:num>
  <w:num w:numId="9" w16cid:durableId="1463187427">
    <w:abstractNumId w:val="8"/>
  </w:num>
  <w:num w:numId="10" w16cid:durableId="353071993">
    <w:abstractNumId w:val="5"/>
  </w:num>
  <w:num w:numId="11" w16cid:durableId="824275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B35"/>
    <w:rsid w:val="00072856"/>
    <w:rsid w:val="001B2B35"/>
    <w:rsid w:val="00234390"/>
    <w:rsid w:val="002A6FD9"/>
    <w:rsid w:val="00314A43"/>
    <w:rsid w:val="00483EB7"/>
    <w:rsid w:val="006D24C1"/>
    <w:rsid w:val="00855A8B"/>
    <w:rsid w:val="008E7D06"/>
    <w:rsid w:val="00990157"/>
    <w:rsid w:val="009E2D30"/>
    <w:rsid w:val="00AD452E"/>
    <w:rsid w:val="00B80E11"/>
    <w:rsid w:val="00BD1125"/>
    <w:rsid w:val="00C1418F"/>
    <w:rsid w:val="00CF163F"/>
    <w:rsid w:val="00CF32BF"/>
    <w:rsid w:val="00DE31B1"/>
    <w:rsid w:val="00DE41CB"/>
    <w:rsid w:val="00E3760C"/>
    <w:rsid w:val="00E50712"/>
    <w:rsid w:val="00E644C0"/>
    <w:rsid w:val="00F7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E0C55D"/>
  <w15:docId w15:val="{27313778-A47C-4351-BA49-C7FE0CC8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4C1"/>
    <w:pPr>
      <w:bidi/>
    </w:pPr>
    <w:rPr>
      <w:rFonts w:ascii="Calibri" w:eastAsia="Calibri" w:hAnsi="Calibri" w:cs="Arial"/>
    </w:rPr>
  </w:style>
  <w:style w:type="paragraph" w:styleId="Heading5">
    <w:name w:val="heading 5"/>
    <w:basedOn w:val="Normal"/>
    <w:next w:val="Normal"/>
    <w:link w:val="Heading5Char"/>
    <w:qFormat/>
    <w:rsid w:val="002A6FD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locked/>
    <w:rsid w:val="006D24C1"/>
    <w:rPr>
      <w:b/>
      <w:bCs/>
      <w:sz w:val="32"/>
      <w:szCs w:val="32"/>
      <w:lang w:eastAsia="ar-SA" w:bidi="ar-EG"/>
    </w:rPr>
  </w:style>
  <w:style w:type="paragraph" w:styleId="Title">
    <w:name w:val="Title"/>
    <w:basedOn w:val="Normal"/>
    <w:link w:val="TitleChar"/>
    <w:qFormat/>
    <w:rsid w:val="006D24C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ar-SA" w:bidi="ar-EG"/>
    </w:rPr>
  </w:style>
  <w:style w:type="character" w:customStyle="1" w:styleId="TitleChar1">
    <w:name w:val="Title Char1"/>
    <w:basedOn w:val="DefaultParagraphFont"/>
    <w:uiPriority w:val="10"/>
    <w:rsid w:val="006D24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D24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9E2D30"/>
    <w:pPr>
      <w:widowControl w:val="0"/>
      <w:autoSpaceDE w:val="0"/>
      <w:autoSpaceDN w:val="0"/>
      <w:bidi w:val="0"/>
      <w:spacing w:before="144" w:after="0" w:line="240" w:lineRule="auto"/>
      <w:ind w:left="542" w:hanging="308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9E2D30"/>
    <w:pPr>
      <w:widowControl w:val="0"/>
      <w:autoSpaceDE w:val="0"/>
      <w:autoSpaceDN w:val="0"/>
      <w:bidi w:val="0"/>
      <w:spacing w:after="0" w:line="240" w:lineRule="auto"/>
      <w:ind w:left="5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E2D3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0C"/>
    <w:rPr>
      <w:rFonts w:ascii="Tahoma" w:eastAsia="Calibri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2A6FD9"/>
    <w:rPr>
      <w:rFonts w:ascii="Cambria" w:eastAsia="Times New Roman" w:hAnsi="Cambria" w:cs="Times New Roman"/>
      <w:color w:val="243F60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4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4A4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14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3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sneemahmed17@aun.edu.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17</cp:revision>
  <cp:lastPrinted>2008-06-26T22:25:00Z</cp:lastPrinted>
  <dcterms:created xsi:type="dcterms:W3CDTF">2008-06-26T21:59:00Z</dcterms:created>
  <dcterms:modified xsi:type="dcterms:W3CDTF">2024-04-23T21:15:00Z</dcterms:modified>
</cp:coreProperties>
</file>